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55962" w:rsidR="00855962" w:rsidP="00855962" w:rsidRDefault="00855962" w14:paraId="494ABF9D" w14:textId="416A9885">
      <w:pPr>
        <w:spacing w:after="0"/>
        <w:jc w:val="center"/>
        <w:rPr>
          <w:b/>
          <w:bCs/>
        </w:rPr>
      </w:pPr>
      <w:r w:rsidRPr="00855962">
        <w:rPr>
          <w:b/>
          <w:bCs/>
        </w:rPr>
        <w:t>South Bay International Wastewater Treatment Plant</w:t>
      </w:r>
    </w:p>
    <w:p w:rsidRPr="00855962" w:rsidR="00855962" w:rsidP="00855962" w:rsidRDefault="00855962" w14:paraId="230097AF" w14:textId="4A146C98">
      <w:pPr>
        <w:spacing w:after="0"/>
        <w:jc w:val="center"/>
        <w:rPr>
          <w:b/>
          <w:bCs/>
        </w:rPr>
      </w:pPr>
      <w:r w:rsidRPr="00855962">
        <w:rPr>
          <w:b/>
          <w:bCs/>
        </w:rPr>
        <w:t>List of Permits</w:t>
      </w:r>
      <w:r w:rsidR="00391082">
        <w:rPr>
          <w:b/>
          <w:bCs/>
        </w:rPr>
        <w:t xml:space="preserve"> and Fees</w:t>
      </w:r>
    </w:p>
    <w:p w:rsidR="00855962" w:rsidP="00855962" w:rsidRDefault="00855962" w14:paraId="48DE73F6" w14:textId="19138FE4">
      <w:pPr>
        <w:spacing w:after="0"/>
      </w:pPr>
    </w:p>
    <w:p w:rsidR="00855962" w:rsidP="00855962" w:rsidRDefault="00855962" w14:paraId="1E83EA68" w14:textId="4D56DD00">
      <w:pPr>
        <w:pStyle w:val="ListParagraph"/>
        <w:numPr>
          <w:ilvl w:val="0"/>
          <w:numId w:val="1"/>
        </w:numPr>
        <w:spacing w:after="0"/>
      </w:pPr>
      <w:r>
        <w:t>SWRCB (NPDES Order No. R9-20</w:t>
      </w:r>
      <w:r w:rsidR="00690017">
        <w:t>23</w:t>
      </w:r>
      <w:r>
        <w:t>-0009) Annual Permit Fee for Wastewater Discharge Requirements</w:t>
      </w:r>
      <w:r w:rsidR="001E4EC9">
        <w:t xml:space="preserve">_ </w:t>
      </w:r>
      <w:r w:rsidR="00690017">
        <w:rPr>
          <w:b/>
          <w:bCs/>
        </w:rPr>
        <w:t>starting costs at</w:t>
      </w:r>
      <w:r>
        <w:t xml:space="preserve"> </w:t>
      </w:r>
      <w:r w:rsidR="00F9791F">
        <w:t>–</w:t>
      </w:r>
      <w:r w:rsidR="001E4EC9">
        <w:t xml:space="preserve"> </w:t>
      </w:r>
      <w:r w:rsidRPr="001E4EC9" w:rsidR="001E4EC9">
        <w:rPr>
          <w:b/>
          <w:bCs/>
          <w:color w:val="2F5496" w:themeColor="accent1" w:themeShade="BF"/>
        </w:rPr>
        <w:t>$93,0</w:t>
      </w:r>
      <w:r w:rsidR="00690017">
        <w:rPr>
          <w:b/>
          <w:bCs/>
          <w:color w:val="2F5496" w:themeColor="accent1" w:themeShade="BF"/>
        </w:rPr>
        <w:t>10</w:t>
      </w:r>
      <w:r w:rsidRPr="001E4EC9" w:rsidR="001E4EC9">
        <w:rPr>
          <w:b/>
          <w:bCs/>
          <w:color w:val="2F5496" w:themeColor="accent1" w:themeShade="BF"/>
        </w:rPr>
        <w:t>.00</w:t>
      </w:r>
    </w:p>
    <w:p w:rsidR="00F9791F" w:rsidP="00F9791F" w:rsidRDefault="00F9791F" w14:paraId="606002DB" w14:textId="77777777">
      <w:pPr>
        <w:pStyle w:val="ListParagraph"/>
        <w:spacing w:after="0"/>
        <w:ind w:left="360"/>
      </w:pPr>
    </w:p>
    <w:p w:rsidR="00855962" w:rsidP="00855962" w:rsidRDefault="00855962" w14:paraId="303611C2" w14:textId="24ADECB8">
      <w:pPr>
        <w:pStyle w:val="ListParagraph"/>
        <w:numPr>
          <w:ilvl w:val="0"/>
          <w:numId w:val="1"/>
        </w:numPr>
        <w:spacing w:after="0"/>
      </w:pPr>
      <w:r>
        <w:t xml:space="preserve">SWRCB Annual Permit fee for Storm water </w:t>
      </w:r>
      <w:r w:rsidR="00F9791F">
        <w:t>–</w:t>
      </w:r>
      <w:r>
        <w:t xml:space="preserve"> </w:t>
      </w:r>
      <w:r w:rsidRPr="003D5C58" w:rsidR="00122422">
        <w:rPr>
          <w:b/>
          <w:bCs/>
        </w:rPr>
        <w:t>no</w:t>
      </w:r>
      <w:r w:rsidRPr="003D5C58" w:rsidR="003D5C58">
        <w:rPr>
          <w:b/>
          <w:bCs/>
        </w:rPr>
        <w:t xml:space="preserve"> known</w:t>
      </w:r>
      <w:r w:rsidRPr="003D5C58" w:rsidR="00122422">
        <w:rPr>
          <w:b/>
          <w:bCs/>
        </w:rPr>
        <w:t xml:space="preserve"> invoice</w:t>
      </w:r>
    </w:p>
    <w:p w:rsidR="00F9791F" w:rsidP="00F9791F" w:rsidRDefault="00F9791F" w14:paraId="70299325" w14:textId="77777777">
      <w:pPr>
        <w:pStyle w:val="ListParagraph"/>
        <w:spacing w:after="0"/>
        <w:ind w:left="360"/>
      </w:pPr>
    </w:p>
    <w:p w:rsidR="00901E9C" w:rsidP="00855962" w:rsidRDefault="00855962" w14:paraId="081F7FD5" w14:textId="77777777">
      <w:pPr>
        <w:pStyle w:val="ListParagraph"/>
        <w:numPr>
          <w:ilvl w:val="0"/>
          <w:numId w:val="1"/>
        </w:numPr>
        <w:spacing w:after="0"/>
      </w:pPr>
      <w:r>
        <w:t xml:space="preserve">APCD Permits </w:t>
      </w:r>
    </w:p>
    <w:p w:rsidR="00901E9C" w:rsidP="00D13782" w:rsidRDefault="00855962" w14:paraId="222A94F9" w14:textId="042FF385">
      <w:pPr>
        <w:pStyle w:val="ListParagraph"/>
        <w:spacing w:after="0"/>
        <w:ind w:left="360" w:firstLine="360"/>
      </w:pPr>
      <w:r>
        <w:t>APCD1994-SITE-08957</w:t>
      </w:r>
    </w:p>
    <w:p w:rsidR="00901E9C" w:rsidP="00D13782" w:rsidRDefault="00855962" w14:paraId="4C124FBD" w14:textId="47D6478A">
      <w:pPr>
        <w:pStyle w:val="ListParagraph"/>
        <w:spacing w:after="0"/>
        <w:ind w:left="360" w:firstLine="360"/>
      </w:pPr>
      <w:r>
        <w:t>APCD200</w:t>
      </w:r>
      <w:r w:rsidR="009F443D">
        <w:t>0</w:t>
      </w:r>
      <w:r>
        <w:t>-PTO-930929</w:t>
      </w:r>
    </w:p>
    <w:p w:rsidR="00901E9C" w:rsidP="009F443D" w:rsidRDefault="00855962" w14:paraId="649D3012" w14:textId="6FC60A9C">
      <w:pPr>
        <w:pStyle w:val="ListParagraph"/>
        <w:spacing w:after="0"/>
        <w:ind w:left="360" w:firstLine="360"/>
      </w:pPr>
      <w:r>
        <w:t>APCD2008</w:t>
      </w:r>
      <w:r w:rsidR="004E75C9">
        <w:t>-PTO-979285</w:t>
      </w:r>
    </w:p>
    <w:p w:rsidR="00901E9C" w:rsidP="00D13782" w:rsidRDefault="004E75C9" w14:paraId="7B589DD7" w14:textId="0283627C">
      <w:pPr>
        <w:pStyle w:val="ListParagraph"/>
        <w:spacing w:after="0"/>
        <w:ind w:left="360" w:firstLine="360"/>
      </w:pPr>
      <w:r>
        <w:t>APCD2011-PTO</w:t>
      </w:r>
      <w:r w:rsidR="009F443D">
        <w:t>-</w:t>
      </w:r>
      <w:r>
        <w:t>000934</w:t>
      </w:r>
    </w:p>
    <w:p w:rsidR="00855962" w:rsidP="00D13782" w:rsidRDefault="004E75C9" w14:paraId="4A3DE8F8" w14:textId="7D3D6DF7">
      <w:pPr>
        <w:pStyle w:val="ListParagraph"/>
        <w:spacing w:after="0"/>
        <w:ind w:left="360" w:firstLine="360"/>
      </w:pPr>
      <w:r w:rsidRPr="00122422">
        <w:rPr>
          <w:color w:val="2F5496" w:themeColor="accent1" w:themeShade="BF"/>
        </w:rPr>
        <w:t>to operate at SBWITP (FY2019)</w:t>
      </w:r>
      <w:r w:rsidR="002A027E">
        <w:rPr>
          <w:color w:val="2F5496" w:themeColor="accent1" w:themeShade="BF"/>
        </w:rPr>
        <w:t xml:space="preserve"> </w:t>
      </w:r>
      <w:r w:rsidRPr="002A027E" w:rsidR="002A027E">
        <w:rPr>
          <w:b/>
          <w:bCs/>
        </w:rPr>
        <w:t>starting costs at</w:t>
      </w:r>
      <w:r w:rsidRPr="002A027E">
        <w:t xml:space="preserve"> </w:t>
      </w:r>
      <w:r w:rsidR="00F9791F">
        <w:t>–</w:t>
      </w:r>
      <w:r>
        <w:t xml:space="preserve"> </w:t>
      </w:r>
      <w:r w:rsidRPr="00122422" w:rsidR="00122422">
        <w:rPr>
          <w:b/>
          <w:bCs/>
          <w:color w:val="2F5496" w:themeColor="accent1" w:themeShade="BF"/>
        </w:rPr>
        <w:t>$2,282.00</w:t>
      </w:r>
    </w:p>
    <w:p w:rsidR="00F9791F" w:rsidP="00F9791F" w:rsidRDefault="00F9791F" w14:paraId="60B06D1A" w14:textId="77777777">
      <w:pPr>
        <w:pStyle w:val="ListParagraph"/>
        <w:spacing w:after="0"/>
        <w:ind w:left="360"/>
      </w:pPr>
    </w:p>
    <w:p w:rsidR="00901E9C" w:rsidP="00855962" w:rsidRDefault="004E75C9" w14:paraId="0C88A177" w14:textId="77777777">
      <w:pPr>
        <w:pStyle w:val="ListParagraph"/>
        <w:numPr>
          <w:ilvl w:val="0"/>
          <w:numId w:val="1"/>
        </w:numPr>
        <w:spacing w:after="0"/>
      </w:pPr>
      <w:r>
        <w:t>APCD Permits</w:t>
      </w:r>
      <w:r w:rsidR="00F33AD5">
        <w:t xml:space="preserve"> </w:t>
      </w:r>
    </w:p>
    <w:p w:rsidR="00901E9C" w:rsidP="00D13782" w:rsidRDefault="00F33AD5" w14:paraId="4C5F80FC" w14:textId="77777777">
      <w:pPr>
        <w:pStyle w:val="ListParagraph"/>
        <w:spacing w:after="0"/>
      </w:pPr>
      <w:r>
        <w:t>ACPD</w:t>
      </w:r>
      <w:r w:rsidR="00425B79">
        <w:t>2003-SITE-04827</w:t>
      </w:r>
    </w:p>
    <w:p w:rsidR="00901E9C" w:rsidP="00D13782" w:rsidRDefault="00425B79" w14:paraId="79D1EDDE" w14:textId="77777777">
      <w:pPr>
        <w:pStyle w:val="ListParagraph"/>
        <w:spacing w:after="0"/>
      </w:pPr>
      <w:r>
        <w:t>APCD2008-PTO-979284</w:t>
      </w:r>
    </w:p>
    <w:p w:rsidR="00901E9C" w:rsidP="00D13782" w:rsidRDefault="00425B79" w14:paraId="0EF34C60" w14:textId="77777777">
      <w:pPr>
        <w:pStyle w:val="ListParagraph"/>
        <w:spacing w:after="0"/>
      </w:pPr>
      <w:r>
        <w:t>APCD2001-PTO-950901</w:t>
      </w:r>
    </w:p>
    <w:p w:rsidR="004E75C9" w:rsidP="00D13782" w:rsidRDefault="004E75C9" w14:paraId="4F486442" w14:textId="446A4D69">
      <w:pPr>
        <w:pStyle w:val="ListParagraph"/>
        <w:spacing w:after="0"/>
      </w:pPr>
      <w:r w:rsidRPr="00122422">
        <w:rPr>
          <w:color w:val="2F5496" w:themeColor="accent1" w:themeShade="BF"/>
        </w:rPr>
        <w:t>to operate at Hollister (FY2019)</w:t>
      </w:r>
      <w:r w:rsidRPr="00C47770" w:rsidR="00C47770">
        <w:rPr>
          <w:b/>
          <w:bCs/>
        </w:rPr>
        <w:t xml:space="preserve"> </w:t>
      </w:r>
      <w:r w:rsidRPr="00C47770" w:rsidR="00C47770">
        <w:rPr>
          <w:b/>
          <w:bCs/>
        </w:rPr>
        <w:t>starting costs</w:t>
      </w:r>
      <w:r w:rsidRPr="00122422">
        <w:rPr>
          <w:color w:val="2F5496" w:themeColor="accent1" w:themeShade="BF"/>
        </w:rPr>
        <w:t xml:space="preserve"> </w:t>
      </w:r>
      <w:r w:rsidR="00F9791F">
        <w:t>–</w:t>
      </w:r>
      <w:r>
        <w:t xml:space="preserve"> </w:t>
      </w:r>
      <w:r w:rsidRPr="00122422" w:rsidR="00122422">
        <w:rPr>
          <w:b/>
          <w:bCs/>
          <w:color w:val="2F5496" w:themeColor="accent1" w:themeShade="BF"/>
        </w:rPr>
        <w:t>$1,095.00</w:t>
      </w:r>
    </w:p>
    <w:p w:rsidR="00F9791F" w:rsidP="00F9791F" w:rsidRDefault="00F9791F" w14:paraId="7E2E1B5D" w14:textId="77777777">
      <w:pPr>
        <w:pStyle w:val="ListParagraph"/>
        <w:spacing w:after="0"/>
        <w:ind w:left="360"/>
      </w:pPr>
    </w:p>
    <w:p w:rsidR="00901E9C" w:rsidP="00855962" w:rsidRDefault="004E75C9" w14:paraId="4FF296AD" w14:textId="77777777">
      <w:pPr>
        <w:pStyle w:val="ListParagraph"/>
        <w:numPr>
          <w:ilvl w:val="0"/>
          <w:numId w:val="1"/>
        </w:numPr>
        <w:spacing w:after="0"/>
      </w:pPr>
      <w:r>
        <w:t>APCD Permits</w:t>
      </w:r>
    </w:p>
    <w:p w:rsidR="00901E9C" w:rsidP="00901E9C" w:rsidRDefault="00901E9C" w14:paraId="108A26D4" w14:textId="03596DA6">
      <w:pPr>
        <w:pStyle w:val="ListParagraph"/>
        <w:spacing w:after="0"/>
        <w:ind w:left="360"/>
      </w:pPr>
      <w:r>
        <w:t xml:space="preserve"> </w:t>
      </w:r>
      <w:r w:rsidR="00D13782">
        <w:tab/>
      </w:r>
      <w:r w:rsidR="00425B79">
        <w:t>APCD2003-SITE-04826</w:t>
      </w:r>
    </w:p>
    <w:p w:rsidR="00901E9C" w:rsidP="00D13782" w:rsidRDefault="00425B79" w14:paraId="2FED40BB" w14:textId="28BEDBA5">
      <w:pPr>
        <w:pStyle w:val="ListParagraph"/>
        <w:spacing w:after="0"/>
        <w:ind w:left="360" w:firstLine="360"/>
      </w:pPr>
      <w:r>
        <w:t>APCD2008-PTO-979283</w:t>
      </w:r>
    </w:p>
    <w:p w:rsidR="00901E9C" w:rsidP="00901E9C" w:rsidRDefault="00425B79" w14:paraId="252D70E4" w14:textId="18D01867">
      <w:pPr>
        <w:pStyle w:val="ListParagraph"/>
        <w:spacing w:after="0"/>
        <w:ind w:left="360"/>
      </w:pPr>
      <w:r>
        <w:t xml:space="preserve"> </w:t>
      </w:r>
      <w:r w:rsidR="00D13782">
        <w:tab/>
      </w:r>
      <w:r>
        <w:t>APCD2001-PTO-950900</w:t>
      </w:r>
    </w:p>
    <w:p w:rsidR="004E75C9" w:rsidP="00D13782" w:rsidRDefault="004E75C9" w14:paraId="58C00241" w14:textId="788FCD25">
      <w:pPr>
        <w:pStyle w:val="ListParagraph"/>
        <w:spacing w:after="0"/>
        <w:ind w:left="360" w:firstLine="360"/>
      </w:pPr>
      <w:r w:rsidRPr="00122422">
        <w:rPr>
          <w:color w:val="2F5496" w:themeColor="accent1" w:themeShade="BF"/>
        </w:rPr>
        <w:t>to operate at Goat Canyon (FY2019)</w:t>
      </w:r>
      <w:r w:rsidR="00C47770">
        <w:rPr>
          <w:color w:val="2F5496" w:themeColor="accent1" w:themeShade="BF"/>
        </w:rPr>
        <w:t xml:space="preserve"> </w:t>
      </w:r>
      <w:r w:rsidRPr="00C47770" w:rsidR="00C47770">
        <w:rPr>
          <w:b/>
          <w:bCs/>
        </w:rPr>
        <w:t>starting costs</w:t>
      </w:r>
      <w:r w:rsidRPr="00C47770">
        <w:t xml:space="preserve"> </w:t>
      </w:r>
      <w:r>
        <w:t>–</w:t>
      </w:r>
      <w:r w:rsidR="00122422">
        <w:t xml:space="preserve"> </w:t>
      </w:r>
      <w:r w:rsidRPr="00122422" w:rsidR="00122422">
        <w:rPr>
          <w:b/>
          <w:bCs/>
          <w:color w:val="2F5496" w:themeColor="accent1" w:themeShade="BF"/>
        </w:rPr>
        <w:t>$1,095.00</w:t>
      </w:r>
    </w:p>
    <w:p w:rsidR="00F9791F" w:rsidP="00F9791F" w:rsidRDefault="00F9791F" w14:paraId="2E354854" w14:textId="77777777">
      <w:pPr>
        <w:pStyle w:val="ListParagraph"/>
        <w:spacing w:after="0"/>
        <w:ind w:left="360"/>
      </w:pPr>
    </w:p>
    <w:p w:rsidR="00122422" w:rsidP="00855962" w:rsidRDefault="004E75C9" w14:paraId="4398E2C2" w14:textId="1BF8CD65">
      <w:pPr>
        <w:pStyle w:val="ListParagraph"/>
        <w:numPr>
          <w:ilvl w:val="0"/>
          <w:numId w:val="1"/>
        </w:numPr>
        <w:spacing w:after="0"/>
      </w:pPr>
      <w:r>
        <w:t xml:space="preserve">County of San Diego Hazardous Materials fee for SBIWTP </w:t>
      </w:r>
      <w:r w:rsidR="00122422">
        <w:t xml:space="preserve"> </w:t>
      </w:r>
    </w:p>
    <w:p w:rsidR="004E75C9" w:rsidP="00D13782" w:rsidRDefault="00122422" w14:paraId="7612834E" w14:textId="224803BC">
      <w:pPr>
        <w:pStyle w:val="ListParagraph"/>
        <w:spacing w:after="0"/>
        <w:ind w:left="360" w:firstLine="360"/>
      </w:pPr>
      <w:r>
        <w:t xml:space="preserve">Record Number - DEH2002-HUPFP-137704 - </w:t>
      </w:r>
      <w:r w:rsidR="004E75C9">
        <w:t>(FY2019)</w:t>
      </w:r>
      <w:r w:rsidR="00C47770">
        <w:t xml:space="preserve"> </w:t>
      </w:r>
      <w:r w:rsidRPr="00C47770" w:rsidR="00C47770">
        <w:rPr>
          <w:b/>
          <w:bCs/>
        </w:rPr>
        <w:t>starting costs</w:t>
      </w:r>
      <w:r w:rsidRPr="00C47770" w:rsidR="004E75C9">
        <w:t xml:space="preserve"> </w:t>
      </w:r>
      <w:r w:rsidR="004E75C9">
        <w:t xml:space="preserve">– </w:t>
      </w:r>
      <w:r w:rsidRPr="00122422">
        <w:rPr>
          <w:b/>
          <w:bCs/>
          <w:color w:val="2F5496" w:themeColor="accent1" w:themeShade="BF"/>
        </w:rPr>
        <w:t>$1,640.00</w:t>
      </w:r>
    </w:p>
    <w:p w:rsidR="00F9791F" w:rsidP="00F9791F" w:rsidRDefault="00F9791F" w14:paraId="43F28B1C" w14:textId="77777777">
      <w:pPr>
        <w:pStyle w:val="ListParagraph"/>
      </w:pPr>
    </w:p>
    <w:p w:rsidR="004E75C9" w:rsidP="00855962" w:rsidRDefault="004E75C9" w14:paraId="642FDB52" w14:textId="4C4C2B6B">
      <w:pPr>
        <w:pStyle w:val="ListParagraph"/>
        <w:numPr>
          <w:ilvl w:val="0"/>
          <w:numId w:val="1"/>
        </w:numPr>
        <w:spacing w:after="0"/>
      </w:pPr>
      <w:r>
        <w:t xml:space="preserve">County of San Diego Hazardous Materials fee for Hollister (FY2019) </w:t>
      </w:r>
      <w:r w:rsidRPr="00C47770" w:rsidR="00C47770">
        <w:rPr>
          <w:b/>
          <w:bCs/>
        </w:rPr>
        <w:t>starting costs</w:t>
      </w:r>
      <w:r w:rsidRPr="00C47770" w:rsidR="00C47770">
        <w:t xml:space="preserve"> </w:t>
      </w:r>
      <w:r>
        <w:t xml:space="preserve">– </w:t>
      </w:r>
      <w:r w:rsidRPr="00181374" w:rsidR="00181374">
        <w:rPr>
          <w:b/>
          <w:bCs/>
          <w:color w:val="2F5496" w:themeColor="accent1" w:themeShade="BF"/>
        </w:rPr>
        <w:t>$484.00</w:t>
      </w:r>
    </w:p>
    <w:p w:rsidR="00F9791F" w:rsidP="00F9791F" w:rsidRDefault="00F9791F" w14:paraId="5E4DF235" w14:textId="77777777">
      <w:pPr>
        <w:pStyle w:val="ListParagraph"/>
        <w:spacing w:after="0"/>
        <w:ind w:left="360"/>
      </w:pPr>
    </w:p>
    <w:p w:rsidRPr="00F96E7B" w:rsidR="004E75C9" w:rsidP="00855962" w:rsidRDefault="004E75C9" w14:paraId="3B33BFA4" w14:textId="79E99051">
      <w:pPr>
        <w:pStyle w:val="ListParagraph"/>
        <w:numPr>
          <w:ilvl w:val="0"/>
          <w:numId w:val="1"/>
        </w:numPr>
        <w:spacing w:after="0"/>
      </w:pPr>
      <w:r>
        <w:t xml:space="preserve">County of San Diego Hazardous Materials fee for Goat Canyon (FY2019) </w:t>
      </w:r>
      <w:r w:rsidRPr="00C47770" w:rsidR="00C47770">
        <w:rPr>
          <w:b/>
          <w:bCs/>
        </w:rPr>
        <w:t>starting costs</w:t>
      </w:r>
      <w:r w:rsidRPr="00C47770" w:rsidR="00C47770">
        <w:t xml:space="preserve"> </w:t>
      </w:r>
      <w:r>
        <w:t>–</w:t>
      </w:r>
      <w:r w:rsidR="00122422">
        <w:t xml:space="preserve"> </w:t>
      </w:r>
      <w:r w:rsidRPr="00181374" w:rsidR="00181374">
        <w:rPr>
          <w:b/>
          <w:bCs/>
          <w:color w:val="2F5496" w:themeColor="accent1" w:themeShade="BF"/>
        </w:rPr>
        <w:t>$4</w:t>
      </w:r>
      <w:r w:rsidR="00181374">
        <w:rPr>
          <w:b/>
          <w:bCs/>
          <w:color w:val="2F5496" w:themeColor="accent1" w:themeShade="BF"/>
        </w:rPr>
        <w:t>69</w:t>
      </w:r>
      <w:r w:rsidRPr="00181374" w:rsidR="00181374">
        <w:rPr>
          <w:b/>
          <w:bCs/>
          <w:color w:val="2F5496" w:themeColor="accent1" w:themeShade="BF"/>
        </w:rPr>
        <w:t>.00</w:t>
      </w:r>
    </w:p>
    <w:p w:rsidR="00F96E7B" w:rsidP="00F96E7B" w:rsidRDefault="00F96E7B" w14:paraId="540D223F" w14:textId="77777777">
      <w:pPr>
        <w:pStyle w:val="ListParagraph"/>
      </w:pPr>
    </w:p>
    <w:p w:rsidRPr="00BD63B4" w:rsidR="00BD63B4" w:rsidP="007F0CC8" w:rsidRDefault="00F96E7B" w14:paraId="72386530" w14:textId="02EDC166">
      <w:pPr>
        <w:pStyle w:val="ListParagraph"/>
        <w:numPr>
          <w:ilvl w:val="0"/>
          <w:numId w:val="1"/>
        </w:numPr>
        <w:spacing w:after="0"/>
      </w:pPr>
      <w:r>
        <w:t xml:space="preserve">Multi </w:t>
      </w:r>
      <w:r w:rsidR="0050163A">
        <w:t>Sector</w:t>
      </w:r>
      <w:r>
        <w:t xml:space="preserve"> General Permit</w:t>
      </w:r>
      <w:r w:rsidR="0050163A">
        <w:t xml:space="preserve"> (MSGP):</w:t>
      </w:r>
      <w:r w:rsidR="00BD63B4">
        <w:t xml:space="preserve"> </w:t>
      </w:r>
      <w:r w:rsidRPr="00BD63B4" w:rsidR="00BD63B4">
        <w:t xml:space="preserve">ORDER WQ 2014-0057-DWQ, AS AMENDED BY ORDER WQ 2015-0122-DWQ &amp; ORDER WQ 2018-0028-DWQ </w:t>
      </w:r>
      <w:r w:rsidR="004771AA">
        <w:t xml:space="preserve">- </w:t>
      </w:r>
      <w:r w:rsidRPr="00BD63B4" w:rsidR="00BD63B4">
        <w:t>GENERAL PERMIT FOR STORM WATER DISCHARGES ASSOCIATED WITH INDUSTRIAL ACTIVITIES ORDER NPDES NO. CAS000001</w:t>
      </w:r>
      <w:r w:rsidR="00BD63B4">
        <w:t xml:space="preserve"> - </w:t>
      </w:r>
      <w:r w:rsidRPr="007F0CC8" w:rsidR="00BD63B4">
        <w:rPr>
          <w:b/>
          <w:bCs/>
        </w:rPr>
        <w:t>no known invoice</w:t>
      </w:r>
    </w:p>
    <w:p w:rsidRPr="002A027E" w:rsidR="00F96E7B" w:rsidP="00BD63B4" w:rsidRDefault="00F96E7B" w14:paraId="3C3EE612" w14:textId="788EE3D6">
      <w:pPr>
        <w:pStyle w:val="ListParagraph"/>
        <w:spacing w:after="0"/>
      </w:pPr>
    </w:p>
    <w:p w:rsidR="002A027E" w:rsidP="002A027E" w:rsidRDefault="002A027E" w14:paraId="213F80DB" w14:textId="77777777">
      <w:pPr>
        <w:pStyle w:val="ListParagraph"/>
      </w:pPr>
    </w:p>
    <w:p w:rsidR="002A027E" w:rsidP="00667D92" w:rsidRDefault="002A027E" w14:paraId="69C0B729" w14:textId="4841EFF0">
      <w:pPr>
        <w:pStyle w:val="ListParagraph"/>
        <w:spacing w:after="0"/>
      </w:pPr>
    </w:p>
    <w:p w:rsidR="004E75C9" w:rsidP="00425B79" w:rsidRDefault="004E75C9" w14:paraId="7EC360A6" w14:textId="1C00C52C">
      <w:pPr>
        <w:spacing w:after="0"/>
      </w:pPr>
    </w:p>
    <w:sectPr w:rsidR="004E75C9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07d8b6910c2348f2"/>
      <w:footerReference w:type="default" r:id="R4a65169c9de24a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F07362C" w:rsidTr="1F07362C" w14:paraId="79C1E492">
      <w:trPr>
        <w:trHeight w:val="300"/>
      </w:trPr>
      <w:tc>
        <w:tcPr>
          <w:tcW w:w="3120" w:type="dxa"/>
          <w:tcMar/>
        </w:tcPr>
        <w:p w:rsidR="1F07362C" w:rsidP="1F07362C" w:rsidRDefault="1F07362C" w14:paraId="6BDD1941" w14:textId="76743FC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1F07362C" w:rsidP="1F07362C" w:rsidRDefault="1F07362C" w14:paraId="20315794" w14:textId="30E20C1F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1F07362C" w:rsidP="1F07362C" w:rsidRDefault="1F07362C" w14:paraId="40D2837F" w14:textId="6C0441C7">
          <w:pPr>
            <w:pStyle w:val="Header"/>
            <w:bidi w:val="0"/>
            <w:ind w:right="-115"/>
            <w:jc w:val="right"/>
          </w:pPr>
        </w:p>
      </w:tc>
    </w:tr>
  </w:tbl>
  <w:p w:rsidR="1F07362C" w:rsidP="1F07362C" w:rsidRDefault="1F07362C" w14:paraId="6B25030D" w14:textId="03712BD4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F07362C" w:rsidTr="1F07362C" w14:paraId="4FA7B28E">
      <w:trPr>
        <w:trHeight w:val="300"/>
      </w:trPr>
      <w:tc>
        <w:tcPr>
          <w:tcW w:w="3120" w:type="dxa"/>
          <w:tcMar/>
        </w:tcPr>
        <w:p w:rsidR="1F07362C" w:rsidP="1F07362C" w:rsidRDefault="1F07362C" w14:paraId="3733671E" w14:textId="557C8A5C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1F07362C" w:rsidP="1F07362C" w:rsidRDefault="1F07362C" w14:paraId="3140BA31" w14:textId="10284EB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1F07362C" w:rsidP="1F07362C" w:rsidRDefault="1F07362C" w14:paraId="5C98386F" w14:textId="1DA226E6">
          <w:pPr>
            <w:pStyle w:val="Header"/>
            <w:bidi w:val="0"/>
            <w:ind w:right="-115"/>
            <w:jc w:val="right"/>
          </w:pPr>
        </w:p>
      </w:tc>
    </w:tr>
  </w:tbl>
  <w:p w:rsidR="1F07362C" w:rsidP="1F07362C" w:rsidRDefault="1F07362C" w14:paraId="430A0067" w14:textId="020D1D5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96F39"/>
    <w:multiLevelType w:val="hybridMultilevel"/>
    <w:tmpl w:val="2C566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359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962"/>
    <w:rsid w:val="00122422"/>
    <w:rsid w:val="00181374"/>
    <w:rsid w:val="001E4EC9"/>
    <w:rsid w:val="002A027E"/>
    <w:rsid w:val="00391082"/>
    <w:rsid w:val="003D5C58"/>
    <w:rsid w:val="00425B79"/>
    <w:rsid w:val="004771AA"/>
    <w:rsid w:val="004E75C9"/>
    <w:rsid w:val="0050163A"/>
    <w:rsid w:val="00503BFF"/>
    <w:rsid w:val="00641024"/>
    <w:rsid w:val="00667D92"/>
    <w:rsid w:val="00690017"/>
    <w:rsid w:val="006B5627"/>
    <w:rsid w:val="006C4D04"/>
    <w:rsid w:val="007F0CC8"/>
    <w:rsid w:val="00855962"/>
    <w:rsid w:val="00901E9C"/>
    <w:rsid w:val="009F443D"/>
    <w:rsid w:val="00BD63B4"/>
    <w:rsid w:val="00C47770"/>
    <w:rsid w:val="00C51CCF"/>
    <w:rsid w:val="00D13782"/>
    <w:rsid w:val="00F33AD5"/>
    <w:rsid w:val="00F96E7B"/>
    <w:rsid w:val="00F9791F"/>
    <w:rsid w:val="1F07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C424"/>
  <w15:chartTrackingRefBased/>
  <w15:docId w15:val="{55252BDC-C46A-4919-ADDA-769EAE45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9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3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33AD5"/>
    <w:rPr>
      <w:rFonts w:ascii="Segoe UI" w:hAnsi="Segoe UI" w:cs="Segoe UI"/>
      <w:sz w:val="18"/>
      <w:szCs w:val="18"/>
    </w:rPr>
  </w:style>
  <w:style w:type="paragraph" w:styleId="Header">
    <w:uiPriority w:val="99"/>
    <w:name w:val="header"/>
    <w:basedOn w:val="Normal"/>
    <w:unhideWhenUsed/>
    <w:rsid w:val="1F07362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1F07362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eader" Target="header.xml" Id="R07d8b6910c2348f2" /><Relationship Type="http://schemas.openxmlformats.org/officeDocument/2006/relationships/footer" Target="footer.xml" Id="R4a65169c9de24a4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e89ba3-2a41-4b37-8281-685e81cb9b79" xsi:nil="true"/>
    <Date_x002f_Time xmlns="a74f63d9-55f2-4635-a488-d2a70a85408c" xsi:nil="true"/>
    <lcf76f155ced4ddcb4097134ff3c332f xmlns="a74f63d9-55f2-4635-a488-d2a70a8540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A96E690774BC41BEAC5F1428B12396" ma:contentTypeVersion="11" ma:contentTypeDescription="Create a new document." ma:contentTypeScope="" ma:versionID="f33160dfd6fa56ae704a7c57d8d42131">
  <xsd:schema xmlns:xsd="http://www.w3.org/2001/XMLSchema" xmlns:xs="http://www.w3.org/2001/XMLSchema" xmlns:p="http://schemas.microsoft.com/office/2006/metadata/properties" xmlns:ns2="a74f63d9-55f2-4635-a488-d2a70a85408c" xmlns:ns3="99e89ba3-2a41-4b37-8281-685e81cb9b79" targetNamespace="http://schemas.microsoft.com/office/2006/metadata/properties" ma:root="true" ma:fieldsID="402e43125f81769bdf1ca4951c2b6a4f" ns2:_="" ns3:_="">
    <xsd:import namespace="a74f63d9-55f2-4635-a488-d2a70a85408c"/>
    <xsd:import namespace="99e89ba3-2a41-4b37-8281-685e81cb9b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Date_x002f_Tim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f63d9-55f2-4635-a488-d2a70a85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_x002f_Time" ma:index="11" nillable="true" ma:displayName="Date/Time" ma:description="date and time" ma:format="DateTime" ma:internalName="Date_x002f_Time">
      <xsd:simpleType>
        <xsd:restriction base="dms:DateTim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534cd3d-cdf0-41d2-9de4-b62b5b4435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9ba3-2a41-4b37-8281-685e81cb9b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6823d2f-bb4a-437b-b6e5-62991fc623f7}" ma:internalName="TaxCatchAll" ma:showField="CatchAllData" ma:web="99e89ba3-2a41-4b37-8281-685e81cb9b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4B36BD-AD85-49A4-A29E-B924D2FC98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D1A24F-9E9D-48B1-860F-6EB6086CEC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B881A-16D7-4D91-97E8-1729AEDC6B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Garza</dc:creator>
  <cp:keywords/>
  <dc:description/>
  <cp:lastModifiedBy>Philip Johnson</cp:lastModifiedBy>
  <cp:revision>15</cp:revision>
  <dcterms:created xsi:type="dcterms:W3CDTF">2020-03-06T17:30:00Z</dcterms:created>
  <dcterms:modified xsi:type="dcterms:W3CDTF">2025-10-16T19:31:31Z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0x01010028A96E690774BC41BEAC5F1428B12396</vt:lpwstr>
  </property>
</Properties>
</file>